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5C7BBC" w:rsidRPr="001E75D4" w:rsidRDefault="008B633A">
      <w:pPr>
        <w:rPr>
          <w:rFonts w:asciiTheme="majorHAnsi" w:eastAsia="Cabin" w:hAnsiTheme="majorHAnsi" w:cstheme="majorHAnsi"/>
          <w:sz w:val="40"/>
          <w:szCs w:val="40"/>
        </w:rPr>
      </w:pPr>
      <w:r w:rsidRPr="001E75D4">
        <w:rPr>
          <w:rFonts w:asciiTheme="majorHAnsi" w:eastAsia="Cabin" w:hAnsiTheme="majorHAnsi" w:cstheme="majorHAnsi"/>
          <w:sz w:val="40"/>
          <w:szCs w:val="40"/>
        </w:rPr>
        <w:t>Wärme</w:t>
      </w:r>
    </w:p>
    <w:p w:rsidR="005C7BBC" w:rsidRDefault="008B633A" w:rsidP="001E75D4">
      <w:pPr>
        <w:pStyle w:val="Listenabsatz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  <w:r w:rsidRPr="001E75D4">
        <w:rPr>
          <w:rFonts w:asciiTheme="majorHAnsi" w:hAnsiTheme="majorHAnsi" w:cstheme="majorHAnsi"/>
          <w:sz w:val="32"/>
          <w:szCs w:val="32"/>
        </w:rPr>
        <w:t>Zum Lüft</w:t>
      </w:r>
      <w:bookmarkStart w:id="0" w:name="_GoBack"/>
      <w:bookmarkEnd w:id="0"/>
      <w:r w:rsidRPr="001E75D4">
        <w:rPr>
          <w:rFonts w:asciiTheme="majorHAnsi" w:hAnsiTheme="majorHAnsi" w:cstheme="majorHAnsi"/>
          <w:sz w:val="32"/>
          <w:szCs w:val="32"/>
        </w:rPr>
        <w:t>en Heizungsventil auf *</w:t>
      </w:r>
      <w:r w:rsidR="001E75D4" w:rsidRPr="001E75D4">
        <w:rPr>
          <w:rFonts w:asciiTheme="majorHAnsi" w:hAnsiTheme="majorHAnsi" w:cstheme="majorHAnsi"/>
          <w:sz w:val="32"/>
          <w:szCs w:val="32"/>
        </w:rPr>
        <w:t xml:space="preserve"> stellen (Beispiel)</w:t>
      </w:r>
    </w:p>
    <w:p w:rsidR="001E75D4" w:rsidRPr="001E75D4" w:rsidRDefault="001E75D4" w:rsidP="007B3319">
      <w:pPr>
        <w:pStyle w:val="Listenabsatz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sz w:val="32"/>
          <w:szCs w:val="32"/>
        </w:rPr>
      </w:pPr>
    </w:p>
    <w:p w:rsidR="005C7BBC" w:rsidRDefault="005C7BBC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1E75D4" w:rsidRDefault="001E75D4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1E75D4" w:rsidRDefault="001E75D4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1E75D4" w:rsidRPr="001E75D4" w:rsidRDefault="001E75D4" w:rsidP="001E75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ajorHAnsi" w:hAnsiTheme="majorHAnsi" w:cstheme="majorHAnsi"/>
          <w:sz w:val="26"/>
          <w:szCs w:val="26"/>
        </w:rPr>
      </w:pPr>
    </w:p>
    <w:p w:rsidR="005C7BBC" w:rsidRDefault="008B63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eastAsia="Cabin" w:hAnsiTheme="majorHAnsi" w:cstheme="majorHAnsi"/>
          <w:sz w:val="40"/>
          <w:szCs w:val="40"/>
        </w:rPr>
      </w:pPr>
      <w:r w:rsidRPr="001E75D4">
        <w:rPr>
          <w:rFonts w:asciiTheme="majorHAnsi" w:eastAsia="Cabin" w:hAnsiTheme="majorHAnsi" w:cstheme="majorHAnsi"/>
          <w:sz w:val="40"/>
          <w:szCs w:val="40"/>
        </w:rPr>
        <w:t>Strom</w:t>
      </w:r>
    </w:p>
    <w:p w:rsidR="005C7BBC" w:rsidRDefault="005C7BBC">
      <w:pPr>
        <w:ind w:left="720"/>
        <w:jc w:val="center"/>
        <w:rPr>
          <w:rFonts w:ascii="Cabin" w:eastAsia="Cabin" w:hAnsi="Cabin" w:cs="Cabin"/>
          <w:sz w:val="32"/>
          <w:szCs w:val="32"/>
        </w:rPr>
      </w:pPr>
    </w:p>
    <w:p w:rsidR="005C7BBC" w:rsidRDefault="005C7BBC" w:rsidP="001E75D4">
      <w:pPr>
        <w:spacing w:line="360" w:lineRule="auto"/>
        <w:ind w:left="720"/>
        <w:rPr>
          <w:sz w:val="26"/>
          <w:szCs w:val="26"/>
        </w:rPr>
      </w:pPr>
    </w:p>
    <w:p w:rsidR="005C7BBC" w:rsidRDefault="005C7BBC">
      <w:pPr>
        <w:spacing w:line="480" w:lineRule="auto"/>
        <w:rPr>
          <w:rFonts w:ascii="Cabin" w:eastAsia="Cabin" w:hAnsi="Cabin" w:cs="Cabin"/>
          <w:sz w:val="32"/>
          <w:szCs w:val="32"/>
        </w:rPr>
      </w:pPr>
    </w:p>
    <w:p w:rsidR="005C7BBC" w:rsidRDefault="005C7BBC">
      <w:pPr>
        <w:spacing w:line="480" w:lineRule="auto"/>
        <w:rPr>
          <w:rFonts w:ascii="Cabin" w:eastAsia="Cabin" w:hAnsi="Cabin" w:cs="Cabin"/>
          <w:sz w:val="32"/>
          <w:szCs w:val="32"/>
        </w:rPr>
        <w:sectPr w:rsidR="005C7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6" w:right="1133" w:bottom="566" w:left="1133" w:header="720" w:footer="720" w:gutter="0"/>
          <w:pgNumType w:start="1"/>
          <w:cols w:space="720"/>
        </w:sectPr>
      </w:pPr>
    </w:p>
    <w:p w:rsidR="005C7BBC" w:rsidRDefault="008B633A">
      <w:pPr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lastRenderedPageBreak/>
        <w:t>Beschaffung</w:t>
      </w:r>
      <w:r>
        <w:rPr>
          <w:noProof/>
          <w:lang w:val="de-DE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4326" cy="360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" cy="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5567363</wp:posOffset>
            </wp:positionH>
            <wp:positionV relativeFrom="paragraph">
              <wp:posOffset>1</wp:posOffset>
            </wp:positionV>
            <wp:extent cx="1008065" cy="838800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8065" cy="83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mögliche Maßnahmen zur CO</w:t>
      </w:r>
      <w:r>
        <w:rPr>
          <w:rFonts w:ascii="Cabin" w:eastAsia="Cabin" w:hAnsi="Cabin" w:cs="Cabin"/>
          <w:sz w:val="32"/>
          <w:szCs w:val="32"/>
          <w:vertAlign w:val="subscript"/>
        </w:rPr>
        <w:t xml:space="preserve">2 </w:t>
      </w:r>
      <w:r>
        <w:rPr>
          <w:rFonts w:ascii="Cabin" w:eastAsia="Cabin" w:hAnsi="Cabin" w:cs="Cabin"/>
          <w:sz w:val="32"/>
          <w:szCs w:val="32"/>
        </w:rPr>
        <w:t>- Reduzierung</w:t>
      </w:r>
    </w:p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5C7BBC" w:rsidRDefault="008B633A">
      <w:pPr>
        <w:rPr>
          <w:rFonts w:ascii="Cabin" w:eastAsia="Cabin" w:hAnsi="Cabin" w:cs="Cabin"/>
          <w:b/>
          <w:sz w:val="26"/>
          <w:szCs w:val="26"/>
        </w:rPr>
      </w:pPr>
      <w:r>
        <w:rPr>
          <w:rFonts w:ascii="Cabin" w:eastAsia="Cabin" w:hAnsi="Cabin" w:cs="Cabin"/>
          <w:b/>
          <w:sz w:val="26"/>
          <w:szCs w:val="26"/>
        </w:rPr>
        <w:t>IT</w:t>
      </w:r>
    </w:p>
    <w:p w:rsidR="005C7BBC" w:rsidRDefault="008B633A">
      <w:pPr>
        <w:numPr>
          <w:ilvl w:val="0"/>
          <w:numId w:val="5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PCs gerade ausgetauscht</w:t>
      </w:r>
      <w:r>
        <w:rPr>
          <w:sz w:val="26"/>
          <w:szCs w:val="26"/>
        </w:rPr>
        <w:br/>
        <w:t>Wie werden die alten Entsorgt (Weiternutzen, neu aufbauen, “ausschlachten”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“</w:t>
      </w:r>
      <w:proofErr w:type="spellStart"/>
      <w:r>
        <w:rPr>
          <w:b/>
          <w:sz w:val="26"/>
          <w:szCs w:val="26"/>
        </w:rPr>
        <w:t>ReUse</w:t>
      </w:r>
      <w:proofErr w:type="spellEnd"/>
      <w:r>
        <w:rPr>
          <w:b/>
          <w:sz w:val="26"/>
          <w:szCs w:val="26"/>
        </w:rPr>
        <w:t>”</w:t>
      </w:r>
    </w:p>
    <w:p w:rsidR="005C7BBC" w:rsidRDefault="008B633A">
      <w:pPr>
        <w:numPr>
          <w:ilvl w:val="0"/>
          <w:numId w:val="5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Reichen Laptops statt PCs</w:t>
      </w:r>
    </w:p>
    <w:p w:rsidR="005C7BBC" w:rsidRDefault="008B633A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neue </w:t>
      </w:r>
      <w:proofErr w:type="spellStart"/>
      <w:r>
        <w:rPr>
          <w:sz w:val="26"/>
          <w:szCs w:val="26"/>
        </w:rPr>
        <w:t>SmartBoards</w:t>
      </w:r>
      <w:proofErr w:type="spellEnd"/>
      <w:r>
        <w:rPr>
          <w:sz w:val="26"/>
          <w:szCs w:val="26"/>
        </w:rPr>
        <w:t xml:space="preserve"> sollen unabhängig vom PC in den Pausen ausschaltbar sein, während der PC an bleibt</w:t>
      </w:r>
    </w:p>
    <w:p w:rsidR="005C7BBC" w:rsidRDefault="008B633A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Wasser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Messen des Durchflusses der Handwaschbecken und auf 5-7 l/min begrenzen, </w:t>
      </w:r>
      <w:r>
        <w:rPr>
          <w:sz w:val="26"/>
          <w:szCs w:val="26"/>
        </w:rPr>
        <w:br/>
        <w:t>Dauer des Wasserflusses kontrollieren und ggf. optimieren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Wassermenge bei der Toilettenspülung kontrollieren und ggf. optimieren </w:t>
      </w:r>
    </w:p>
    <w:p w:rsidR="005C7BBC" w:rsidRDefault="008B633A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Schmierpapiersammlung für Lehrer/innen (bei z.B. einseitig bedrucktem Papier, das aus dem Unterricht </w:t>
      </w:r>
      <w:proofErr w:type="gramStart"/>
      <w:r>
        <w:rPr>
          <w:sz w:val="26"/>
          <w:szCs w:val="26"/>
        </w:rPr>
        <w:t>übrig bleibt</w:t>
      </w:r>
      <w:proofErr w:type="gramEnd"/>
      <w:r>
        <w:rPr>
          <w:sz w:val="26"/>
          <w:szCs w:val="26"/>
        </w:rPr>
        <w:t>)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Papiersammlung schulweit verstärken</w:t>
      </w:r>
    </w:p>
    <w:p w:rsidR="005C7BBC" w:rsidRDefault="008B63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Abfall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Einweggeschirr in der Mensa abschaffen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Reicht eine Leerung des Restmüllcontainers pro Woche?</w:t>
      </w:r>
    </w:p>
    <w:p w:rsidR="005C7BBC" w:rsidRDefault="008B63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Papier</w:t>
      </w:r>
    </w:p>
    <w:p w:rsidR="005C7BBC" w:rsidRDefault="008B633A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Sparsame Elektro-Handtrockner oder  statt Papierhandtücher </w:t>
      </w:r>
      <w:r>
        <w:rPr>
          <w:rFonts w:ascii="Arial Unicode MS" w:eastAsia="Arial Unicode MS" w:hAnsi="Arial Unicode MS" w:cs="Arial Unicode MS"/>
          <w:sz w:val="26"/>
          <w:szCs w:val="26"/>
        </w:rPr>
        <w:br/>
        <w:t>→ Hält das in der Schule? Ausprobieren!</w:t>
      </w:r>
    </w:p>
    <w:p w:rsidR="005C7BBC" w:rsidRDefault="008B633A">
      <w:pPr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Umstieg auf Mehrweg-Handtuchrollen</w:t>
      </w:r>
    </w:p>
    <w:p w:rsidR="005C7BBC" w:rsidRDefault="008B633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Möbel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Achtsamer Umgang mit Möbeln </w:t>
      </w:r>
      <w:r>
        <w:rPr>
          <w:rFonts w:ascii="Arial Unicode MS" w:eastAsia="Arial Unicode MS" w:hAnsi="Arial Unicode MS" w:cs="Arial Unicode MS"/>
          <w:sz w:val="26"/>
          <w:szCs w:val="26"/>
        </w:rPr>
        <w:br/>
        <w:t>→ nicht mehr kippeln, nicht beschmieren</w:t>
      </w:r>
    </w:p>
    <w:p w:rsidR="005C7BBC" w:rsidRDefault="008B633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Wenn möglich, Reparatur von beschädigten Möbeln</w:t>
      </w:r>
    </w:p>
    <w:p w:rsidR="005C7BBC" w:rsidRDefault="008B633A">
      <w:pPr>
        <w:spacing w:line="480" w:lineRule="auto"/>
        <w:rPr>
          <w:sz w:val="26"/>
          <w:szCs w:val="26"/>
        </w:rPr>
      </w:pPr>
      <w:r>
        <w:br w:type="page"/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noProof/>
          <w:lang w:val="de-DE"/>
        </w:rPr>
        <w:lastRenderedPageBreak/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5554800</wp:posOffset>
            </wp:positionH>
            <wp:positionV relativeFrom="paragraph">
              <wp:posOffset>114300</wp:posOffset>
            </wp:positionV>
            <wp:extent cx="1038225" cy="857250"/>
            <wp:effectExtent l="0" t="0" r="0" b="0"/>
            <wp:wrapNone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t>Mobilität</w:t>
      </w:r>
      <w:r>
        <w:rPr>
          <w:noProof/>
          <w:lang w:val="de-DE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4326" cy="3600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" cy="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mögliche Maßnahmen zur CO</w:t>
      </w:r>
      <w:r>
        <w:rPr>
          <w:rFonts w:ascii="Cabin" w:eastAsia="Cabin" w:hAnsi="Cabin" w:cs="Cabin"/>
          <w:sz w:val="32"/>
          <w:szCs w:val="32"/>
          <w:vertAlign w:val="subscript"/>
        </w:rPr>
        <w:t xml:space="preserve">2 </w:t>
      </w:r>
      <w:r>
        <w:rPr>
          <w:rFonts w:ascii="Cabin" w:eastAsia="Cabin" w:hAnsi="Cabin" w:cs="Cabin"/>
          <w:sz w:val="32"/>
          <w:szCs w:val="32"/>
        </w:rPr>
        <w:t>- Reduzierung</w:t>
      </w:r>
    </w:p>
    <w:p w:rsidR="005C7BBC" w:rsidRDefault="008B633A">
      <w:pPr>
        <w:numPr>
          <w:ilvl w:val="0"/>
          <w:numId w:val="6"/>
        </w:numPr>
      </w:pPr>
      <w:r>
        <w:rPr>
          <w:rFonts w:ascii="Cabin" w:eastAsia="Cabin" w:hAnsi="Cabin" w:cs="Cabin"/>
          <w:sz w:val="32"/>
          <w:szCs w:val="32"/>
        </w:rPr>
        <w:t>Mehr Fahrradständer sinnvoll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Beim Schulweg häufiger Radfahren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Ladestation/Stellplatz für E-</w:t>
      </w:r>
      <w:proofErr w:type="spellStart"/>
      <w:r>
        <w:rPr>
          <w:rFonts w:ascii="Cabin" w:eastAsia="Cabin" w:hAnsi="Cabin" w:cs="Cabin"/>
          <w:sz w:val="32"/>
          <w:szCs w:val="32"/>
        </w:rPr>
        <w:t>Scooter</w:t>
      </w:r>
      <w:proofErr w:type="spellEnd"/>
      <w:r>
        <w:rPr>
          <w:rFonts w:ascii="Cabin" w:eastAsia="Cabin" w:hAnsi="Cabin" w:cs="Cabin"/>
          <w:sz w:val="32"/>
          <w:szCs w:val="32"/>
        </w:rPr>
        <w:t xml:space="preserve"> 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E-</w:t>
      </w:r>
      <w:proofErr w:type="spellStart"/>
      <w:r>
        <w:rPr>
          <w:rFonts w:ascii="Cabin" w:eastAsia="Cabin" w:hAnsi="Cabin" w:cs="Cabin"/>
          <w:sz w:val="32"/>
          <w:szCs w:val="32"/>
        </w:rPr>
        <w:t>Scooter</w:t>
      </w:r>
      <w:proofErr w:type="spellEnd"/>
      <w:r>
        <w:rPr>
          <w:rFonts w:ascii="Cabin" w:eastAsia="Cabin" w:hAnsi="Cabin" w:cs="Cabin"/>
          <w:sz w:val="32"/>
          <w:szCs w:val="32"/>
        </w:rPr>
        <w:t xml:space="preserve"> für die Schule anschaffen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Ladesäule für E-Autos (</w:t>
      </w:r>
      <w:proofErr w:type="spellStart"/>
      <w:r>
        <w:rPr>
          <w:rFonts w:ascii="Cabin" w:eastAsia="Cabin" w:hAnsi="Cabin" w:cs="Cabin"/>
          <w:sz w:val="32"/>
          <w:szCs w:val="32"/>
        </w:rPr>
        <w:t>LehrerInnen</w:t>
      </w:r>
      <w:proofErr w:type="spellEnd"/>
      <w:r>
        <w:rPr>
          <w:rFonts w:ascii="Cabin" w:eastAsia="Cabin" w:hAnsi="Cabin" w:cs="Cabin"/>
          <w:sz w:val="32"/>
          <w:szCs w:val="32"/>
        </w:rPr>
        <w:t>)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Nur maximal eine Klassenfahrt mit dem Flugzeug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Gar keine Flug-Klassenfahrten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Arbeitsplätze mit Lagerfläche für Lehrkräfte</w:t>
      </w:r>
    </w:p>
    <w:p w:rsidR="005C7BBC" w:rsidRDefault="008B633A">
      <w:pPr>
        <w:numPr>
          <w:ilvl w:val="0"/>
          <w:numId w:val="6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Kurse für Rad- und andere Reparaturen</w:t>
      </w:r>
    </w:p>
    <w:p w:rsidR="005C7BBC" w:rsidRDefault="008B63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Info zu Verkehrsmitteln für den Schulweg auf dem DSB</w:t>
      </w:r>
    </w:p>
    <w:p w:rsidR="005C7BBC" w:rsidRDefault="008B633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mehr Radfahren</w:t>
      </w:r>
    </w:p>
    <w:p w:rsidR="005C7BBC" w:rsidRDefault="008B633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6"/>
          <w:szCs w:val="26"/>
        </w:rPr>
      </w:pPr>
      <w:r>
        <w:rPr>
          <w:rFonts w:ascii="Cabin" w:eastAsia="Cabin" w:hAnsi="Cabin" w:cs="Cabin"/>
          <w:sz w:val="26"/>
          <w:szCs w:val="26"/>
        </w:rPr>
        <w:t>CO2-Emissionen verschiedener Verkehrsmittel</w:t>
      </w:r>
    </w:p>
    <w:p w:rsidR="005C7BBC" w:rsidRDefault="008B633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6"/>
          <w:szCs w:val="26"/>
        </w:rPr>
        <w:sectPr w:rsidR="005C7BBC">
          <w:pgSz w:w="11906" w:h="16838"/>
          <w:pgMar w:top="566" w:right="1133" w:bottom="566" w:left="1133" w:header="720" w:footer="720" w:gutter="0"/>
          <w:cols w:space="720"/>
        </w:sectPr>
      </w:pPr>
      <w:r>
        <w:rPr>
          <w:rFonts w:ascii="Cabin" w:eastAsia="Cabin" w:hAnsi="Cabin" w:cs="Cabin"/>
          <w:sz w:val="26"/>
          <w:szCs w:val="26"/>
        </w:rPr>
        <w:t>Vergleich: ÖPNV - Fahrrad - e-</w:t>
      </w:r>
      <w:proofErr w:type="spellStart"/>
      <w:r>
        <w:rPr>
          <w:rFonts w:ascii="Cabin" w:eastAsia="Cabin" w:hAnsi="Cabin" w:cs="Cabin"/>
          <w:sz w:val="26"/>
          <w:szCs w:val="26"/>
        </w:rPr>
        <w:t>Scooter</w:t>
      </w:r>
      <w:proofErr w:type="spellEnd"/>
    </w:p>
    <w:p w:rsidR="005C7BBC" w:rsidRDefault="008B633A">
      <w:pPr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lastRenderedPageBreak/>
        <w:t>Mobilität</w:t>
      </w:r>
      <w:r>
        <w:rPr>
          <w:noProof/>
          <w:lang w:val="de-DE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5623200</wp:posOffset>
            </wp:positionH>
            <wp:positionV relativeFrom="paragraph">
              <wp:posOffset>1</wp:posOffset>
            </wp:positionV>
            <wp:extent cx="1038225" cy="85725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4326" cy="3600"/>
            <wp:effectExtent l="0" t="0" r="0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" cy="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mögliche Maßnahmen zur CO</w:t>
      </w:r>
      <w:r>
        <w:rPr>
          <w:rFonts w:ascii="Cabin" w:eastAsia="Cabin" w:hAnsi="Cabin" w:cs="Cabin"/>
          <w:sz w:val="32"/>
          <w:szCs w:val="32"/>
          <w:vertAlign w:val="subscript"/>
        </w:rPr>
        <w:t xml:space="preserve">2 </w:t>
      </w:r>
      <w:r>
        <w:rPr>
          <w:rFonts w:ascii="Cabin" w:eastAsia="Cabin" w:hAnsi="Cabin" w:cs="Cabin"/>
          <w:sz w:val="32"/>
          <w:szCs w:val="32"/>
        </w:rPr>
        <w:t>- Reduzierung</w:t>
      </w:r>
    </w:p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mehr (überdachte) Fahrradständer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Häufigere Nutzung von Fahrrädern (abhängig von jetziger Nutzung/Umfrage) 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Hemmnisse, die der Rad-Nutzung im Wege stehen entfernen (abhängig von jetziger Nutzung/Umfrage)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Sicherheit der abgestellten Räder und </w:t>
      </w:r>
      <w:proofErr w:type="spellStart"/>
      <w:r>
        <w:rPr>
          <w:sz w:val="26"/>
          <w:szCs w:val="26"/>
        </w:rPr>
        <w:t>Scooter</w:t>
      </w:r>
      <w:proofErr w:type="spellEnd"/>
      <w:r>
        <w:rPr>
          <w:sz w:val="26"/>
          <w:szCs w:val="26"/>
        </w:rPr>
        <w:t xml:space="preserve"> verbessern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Kurse zum Fahrradreparieren in der Schule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Stellplätze für e-</w:t>
      </w:r>
      <w:proofErr w:type="spellStart"/>
      <w:r>
        <w:rPr>
          <w:sz w:val="26"/>
          <w:szCs w:val="26"/>
        </w:rPr>
        <w:t>Scooter</w:t>
      </w:r>
      <w:proofErr w:type="spellEnd"/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Lademöglichkeit für e-</w:t>
      </w:r>
      <w:proofErr w:type="spellStart"/>
      <w:r>
        <w:rPr>
          <w:sz w:val="26"/>
          <w:szCs w:val="26"/>
        </w:rPr>
        <w:t>Scooter</w:t>
      </w:r>
      <w:proofErr w:type="spellEnd"/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Arbeitsplätze für </w:t>
      </w:r>
      <w:proofErr w:type="spellStart"/>
      <w:r>
        <w:rPr>
          <w:sz w:val="26"/>
          <w:szCs w:val="26"/>
        </w:rPr>
        <w:t>LehrerInnen</w:t>
      </w:r>
      <w:proofErr w:type="spellEnd"/>
      <w:r>
        <w:rPr>
          <w:sz w:val="26"/>
          <w:szCs w:val="26"/>
        </w:rPr>
        <w:t xml:space="preserve"> (Notwendigkeit von Auto vermeiden) (auch abhängig von jetziger Autonutzung) 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Spinde für </w:t>
      </w:r>
      <w:proofErr w:type="spellStart"/>
      <w:r>
        <w:rPr>
          <w:sz w:val="26"/>
          <w:szCs w:val="26"/>
        </w:rPr>
        <w:t>SchülerInnen</w:t>
      </w:r>
      <w:proofErr w:type="spellEnd"/>
      <w:r>
        <w:rPr>
          <w:sz w:val="26"/>
          <w:szCs w:val="26"/>
        </w:rPr>
        <w:t xml:space="preserve"> und </w:t>
      </w:r>
      <w:proofErr w:type="spellStart"/>
      <w:r>
        <w:rPr>
          <w:sz w:val="26"/>
          <w:szCs w:val="26"/>
        </w:rPr>
        <w:t>LehrerInnen</w:t>
      </w:r>
      <w:proofErr w:type="spellEnd"/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Sanierung von Gehwegen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Sanierung von Radwegen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Keine Klassenfahrten mit dem Flugzeug</w:t>
      </w:r>
    </w:p>
    <w:p w:rsidR="005C7BBC" w:rsidRDefault="008B633A">
      <w:pPr>
        <w:numPr>
          <w:ilvl w:val="0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Infotafel zu Verkehrsmitteln für den Schulweg</w:t>
      </w:r>
    </w:p>
    <w:p w:rsidR="005C7BBC" w:rsidRDefault="008B633A">
      <w:pPr>
        <w:numPr>
          <w:ilvl w:val="1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mehr Radfahren</w:t>
      </w:r>
    </w:p>
    <w:p w:rsidR="005C7BBC" w:rsidRDefault="008B633A">
      <w:pPr>
        <w:numPr>
          <w:ilvl w:val="1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CO2-Emissionen verschiedener Verkehrsmittel</w:t>
      </w:r>
    </w:p>
    <w:p w:rsidR="005C7BBC" w:rsidRDefault="008B633A">
      <w:pPr>
        <w:numPr>
          <w:ilvl w:val="1"/>
          <w:numId w:val="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Vergleich: ÖPNV - Fahrrad - e-</w:t>
      </w:r>
      <w:proofErr w:type="spellStart"/>
      <w:r>
        <w:rPr>
          <w:sz w:val="26"/>
          <w:szCs w:val="26"/>
        </w:rPr>
        <w:t>Scooter</w:t>
      </w:r>
      <w:proofErr w:type="spellEnd"/>
    </w:p>
    <w:p w:rsidR="005C7BBC" w:rsidRDefault="005C7BBC">
      <w:pPr>
        <w:rPr>
          <w:rFonts w:ascii="Cabin" w:eastAsia="Cabin" w:hAnsi="Cabin" w:cs="Cabin"/>
          <w:sz w:val="32"/>
          <w:szCs w:val="32"/>
        </w:rPr>
        <w:sectPr w:rsidR="005C7BBC">
          <w:pgSz w:w="11906" w:h="16838"/>
          <w:pgMar w:top="566" w:right="1133" w:bottom="566" w:left="1133" w:header="720" w:footer="720" w:gutter="0"/>
          <w:cols w:space="720"/>
        </w:sectPr>
      </w:pPr>
    </w:p>
    <w:p w:rsidR="005C7BBC" w:rsidRDefault="008B633A">
      <w:pPr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lastRenderedPageBreak/>
        <w:t>Ernährung</w:t>
      </w:r>
      <w:r>
        <w:rPr>
          <w:noProof/>
          <w:lang w:val="de-DE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4326" cy="3600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" cy="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5343525</wp:posOffset>
            </wp:positionH>
            <wp:positionV relativeFrom="paragraph">
              <wp:posOffset>1</wp:posOffset>
            </wp:positionV>
            <wp:extent cx="1009650" cy="85725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mögliche Maßnahmen zur CO</w:t>
      </w:r>
      <w:r>
        <w:rPr>
          <w:rFonts w:ascii="Cabin" w:eastAsia="Cabin" w:hAnsi="Cabin" w:cs="Cabin"/>
          <w:sz w:val="32"/>
          <w:szCs w:val="32"/>
          <w:vertAlign w:val="subscript"/>
        </w:rPr>
        <w:t xml:space="preserve">2 </w:t>
      </w:r>
      <w:r>
        <w:rPr>
          <w:rFonts w:ascii="Cabin" w:eastAsia="Cabin" w:hAnsi="Cabin" w:cs="Cabin"/>
          <w:sz w:val="32"/>
          <w:szCs w:val="32"/>
        </w:rPr>
        <w:t>- Reduzierung</w:t>
      </w:r>
    </w:p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nur noch Reis aus Trockenanbau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kein Eistee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auf Fleisch verzichten oder weniger Fleisch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Pfandsystem für Snackbehälter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proofErr w:type="spellStart"/>
      <w:r>
        <w:rPr>
          <w:rFonts w:ascii="Cabin" w:eastAsia="Cabin" w:hAnsi="Cabin" w:cs="Cabin"/>
          <w:sz w:val="32"/>
          <w:szCs w:val="32"/>
        </w:rPr>
        <w:t>SchülerInnen</w:t>
      </w:r>
      <w:proofErr w:type="spellEnd"/>
      <w:r>
        <w:rPr>
          <w:rFonts w:ascii="Cabin" w:eastAsia="Cabin" w:hAnsi="Cabin" w:cs="Cabin"/>
          <w:sz w:val="32"/>
          <w:szCs w:val="32"/>
        </w:rPr>
        <w:t xml:space="preserve"> wählen die 3-4 beliebtesten Snacks, weil momentan die Auswahl zu groß ist</w:t>
      </w:r>
    </w:p>
    <w:p w:rsidR="005C7BBC" w:rsidRDefault="008B633A">
      <w:pPr>
        <w:numPr>
          <w:ilvl w:val="1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vegetarische Tage</w:t>
      </w:r>
    </w:p>
    <w:p w:rsidR="005C7BBC" w:rsidRDefault="008B633A">
      <w:pPr>
        <w:numPr>
          <w:ilvl w:val="1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vegetarische Snacks billiger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Klimaemissionen der Gerichte auf das Menü schreiben (oder Ampelsystem)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 xml:space="preserve">Aktion zum </w:t>
      </w:r>
      <w:proofErr w:type="spellStart"/>
      <w:r>
        <w:rPr>
          <w:rFonts w:ascii="Cabin" w:eastAsia="Cabin" w:hAnsi="Cabin" w:cs="Cabin"/>
          <w:sz w:val="32"/>
          <w:szCs w:val="32"/>
        </w:rPr>
        <w:t>ausprobieren</w:t>
      </w:r>
      <w:proofErr w:type="spellEnd"/>
      <w:r>
        <w:rPr>
          <w:rFonts w:ascii="Cabin" w:eastAsia="Cabin" w:hAnsi="Cabin" w:cs="Cabin"/>
          <w:sz w:val="32"/>
          <w:szCs w:val="32"/>
        </w:rPr>
        <w:t xml:space="preserve"> vegetarischer Gerichte in der Mensa und in der Schülerküche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Frühstücksangebot Fruchtschalen → Reste werden dann mittags zu 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Smoothies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 verarbeitet</w:t>
      </w:r>
    </w:p>
    <w:p w:rsidR="005C7BBC" w:rsidRDefault="008B633A">
      <w:pPr>
        <w:numPr>
          <w:ilvl w:val="1"/>
          <w:numId w:val="8"/>
        </w:num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günstigeres Obst beim Großhandel?</w:t>
      </w:r>
    </w:p>
    <w:p w:rsidR="005C7BBC" w:rsidRDefault="008B633A">
      <w:pPr>
        <w:numPr>
          <w:ilvl w:val="0"/>
          <w:numId w:val="8"/>
        </w:numPr>
        <w:rPr>
          <w:rFonts w:ascii="Cabin" w:eastAsia="Cabin" w:hAnsi="Cabin" w:cs="Cabin"/>
          <w:sz w:val="32"/>
          <w:szCs w:val="32"/>
        </w:rPr>
        <w:sectPr w:rsidR="005C7BBC">
          <w:pgSz w:w="11906" w:h="16838"/>
          <w:pgMar w:top="566" w:right="1133" w:bottom="566" w:left="1133" w:header="720" w:footer="720" w:gutter="0"/>
          <w:cols w:space="720"/>
        </w:sectPr>
      </w:pPr>
      <w:r>
        <w:rPr>
          <w:rFonts w:ascii="Cabin" w:eastAsia="Cabin" w:hAnsi="Cabin" w:cs="Cabin"/>
          <w:sz w:val="32"/>
          <w:szCs w:val="32"/>
        </w:rPr>
        <w:t xml:space="preserve">Essensreste an </w:t>
      </w:r>
      <w:proofErr w:type="spellStart"/>
      <w:r>
        <w:rPr>
          <w:rFonts w:ascii="Cabin" w:eastAsia="Cabin" w:hAnsi="Cabin" w:cs="Cabin"/>
          <w:sz w:val="32"/>
          <w:szCs w:val="32"/>
        </w:rPr>
        <w:t>FoodSharing</w:t>
      </w:r>
      <w:proofErr w:type="spellEnd"/>
    </w:p>
    <w:p w:rsidR="005C7BBC" w:rsidRDefault="008B633A">
      <w:pPr>
        <w:rPr>
          <w:rFonts w:ascii="Cabin" w:eastAsia="Cabin" w:hAnsi="Cabin" w:cs="Cabin"/>
          <w:sz w:val="48"/>
          <w:szCs w:val="48"/>
        </w:rPr>
      </w:pPr>
      <w:r>
        <w:rPr>
          <w:rFonts w:ascii="Cabin" w:eastAsia="Cabin" w:hAnsi="Cabin" w:cs="Cabin"/>
          <w:sz w:val="48"/>
          <w:szCs w:val="48"/>
        </w:rPr>
        <w:lastRenderedPageBreak/>
        <w:t>Ernährung</w:t>
      </w:r>
      <w:r>
        <w:rPr>
          <w:noProof/>
          <w:lang w:val="de-DE"/>
        </w:rPr>
        <w:drawing>
          <wp:anchor distT="114300" distB="114300" distL="114300" distR="114300" simplePos="0" relativeHeight="251668480" behindDoc="0" locked="0" layoutInCell="1" hidden="0" allowOverlap="1">
            <wp:simplePos x="0" y="0"/>
            <wp:positionH relativeFrom="column">
              <wp:posOffset>5343525</wp:posOffset>
            </wp:positionH>
            <wp:positionV relativeFrom="paragraph">
              <wp:posOffset>1</wp:posOffset>
            </wp:positionV>
            <wp:extent cx="1009650" cy="85725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w:drawing>
          <wp:anchor distT="114300" distB="114300" distL="114300" distR="114300" simplePos="0" relativeHeight="251669504" behindDoc="0" locked="0" layoutInCell="1" hidden="0" allowOverlap="1">
            <wp:simplePos x="0" y="0"/>
            <wp:positionH relativeFrom="column">
              <wp:posOffset>5657850</wp:posOffset>
            </wp:positionH>
            <wp:positionV relativeFrom="paragraph">
              <wp:posOffset>114300</wp:posOffset>
            </wp:positionV>
            <wp:extent cx="4326" cy="36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" cy="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BBC" w:rsidRDefault="008B633A">
      <w:pPr>
        <w:rPr>
          <w:rFonts w:ascii="Cabin" w:eastAsia="Cabin" w:hAnsi="Cabin" w:cs="Cabin"/>
          <w:sz w:val="32"/>
          <w:szCs w:val="32"/>
        </w:rPr>
      </w:pPr>
      <w:r>
        <w:rPr>
          <w:rFonts w:ascii="Cabin" w:eastAsia="Cabin" w:hAnsi="Cabin" w:cs="Cabin"/>
          <w:sz w:val="32"/>
          <w:szCs w:val="32"/>
        </w:rPr>
        <w:t>mögliche Maßnahmen zur CO</w:t>
      </w:r>
      <w:r>
        <w:rPr>
          <w:rFonts w:ascii="Cabin" w:eastAsia="Cabin" w:hAnsi="Cabin" w:cs="Cabin"/>
          <w:sz w:val="32"/>
          <w:szCs w:val="32"/>
          <w:vertAlign w:val="subscript"/>
        </w:rPr>
        <w:t xml:space="preserve">2 </w:t>
      </w:r>
      <w:r>
        <w:rPr>
          <w:rFonts w:ascii="Cabin" w:eastAsia="Cabin" w:hAnsi="Cabin" w:cs="Cabin"/>
          <w:sz w:val="32"/>
          <w:szCs w:val="32"/>
        </w:rPr>
        <w:t>- Reduzierung</w:t>
      </w:r>
    </w:p>
    <w:p w:rsidR="005C7BBC" w:rsidRDefault="005C7BBC">
      <w:pPr>
        <w:ind w:left="720"/>
      </w:pPr>
    </w:p>
    <w:p w:rsidR="005C7BBC" w:rsidRDefault="005C7BBC">
      <w:pPr>
        <w:ind w:left="720"/>
      </w:pP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vegane Snacks</w:t>
      </w:r>
    </w:p>
    <w:p w:rsidR="005C7BBC" w:rsidRDefault="008B633A">
      <w:pPr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größeres Angebot veganer Snacks</w:t>
      </w:r>
    </w:p>
    <w:p w:rsidR="005C7BBC" w:rsidRDefault="008B633A">
      <w:pPr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vegane Tage einführen</w:t>
      </w: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vegetarische Snacks</w:t>
      </w:r>
    </w:p>
    <w:p w:rsidR="005C7BBC" w:rsidRDefault="008B633A">
      <w:pPr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größeres Angebot vegetarischer Snacks</w:t>
      </w:r>
    </w:p>
    <w:p w:rsidR="005C7BBC" w:rsidRDefault="008B633A">
      <w:pPr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vegetarische Tage einführen</w:t>
      </w: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kleineres Angebot fleischhaltiger Snacks</w:t>
      </w: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weniger Fleisch in den “offiziellen” Mittags-Gerichten</w:t>
      </w: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Geräte erneuern </w:t>
      </w:r>
    </w:p>
    <w:p w:rsidR="005C7BBC" w:rsidRDefault="008B633A">
      <w:pPr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große weiße Gefriertruhe mit Glasdeckel sollte ausgetauscht werden</w:t>
      </w:r>
    </w:p>
    <w:p w:rsidR="005C7BBC" w:rsidRDefault="008B633A">
      <w:pPr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Austausch weiterer Küchengeräte (</w:t>
      </w:r>
      <w:r>
        <w:rPr>
          <w:b/>
          <w:sz w:val="26"/>
          <w:szCs w:val="26"/>
        </w:rPr>
        <w:t>abhängig von den Verbrauchs-Messungen</w:t>
      </w:r>
      <w:r>
        <w:rPr>
          <w:sz w:val="26"/>
          <w:szCs w:val="26"/>
        </w:rPr>
        <w:t xml:space="preserve">) </w:t>
      </w:r>
    </w:p>
    <w:sectPr w:rsidR="005C7BBC">
      <w:pgSz w:w="11906" w:h="16838"/>
      <w:pgMar w:top="566" w:right="1133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32" w:rsidRDefault="00AA7532" w:rsidP="001E75D4">
      <w:pPr>
        <w:spacing w:line="240" w:lineRule="auto"/>
      </w:pPr>
      <w:r>
        <w:separator/>
      </w:r>
    </w:p>
  </w:endnote>
  <w:endnote w:type="continuationSeparator" w:id="0">
    <w:p w:rsidR="00AA7532" w:rsidRDefault="00AA7532" w:rsidP="001E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Default="001E7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Default="001E75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Default="001E75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32" w:rsidRDefault="00AA7532" w:rsidP="001E75D4">
      <w:pPr>
        <w:spacing w:line="240" w:lineRule="auto"/>
      </w:pPr>
      <w:r>
        <w:separator/>
      </w:r>
    </w:p>
  </w:footnote>
  <w:footnote w:type="continuationSeparator" w:id="0">
    <w:p w:rsidR="00AA7532" w:rsidRDefault="00AA7532" w:rsidP="001E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Default="001E75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Pr="001E75D4" w:rsidRDefault="001E75D4" w:rsidP="001E75D4">
    <w:pPr>
      <w:rPr>
        <w:rFonts w:asciiTheme="majorHAnsi" w:eastAsia="Cabin" w:hAnsiTheme="majorHAnsi" w:cstheme="majorHAnsi"/>
        <w:b/>
        <w:sz w:val="48"/>
        <w:szCs w:val="48"/>
      </w:rPr>
    </w:pPr>
    <w:r w:rsidRPr="001E75D4">
      <w:rPr>
        <w:rFonts w:asciiTheme="majorHAnsi" w:hAnsiTheme="majorHAnsi" w:cstheme="majorHAnsi"/>
        <w:b/>
        <w:noProof/>
        <w:sz w:val="48"/>
        <w:szCs w:val="48"/>
        <w:lang w:val="de-DE"/>
      </w:rPr>
      <w:drawing>
        <wp:anchor distT="114300" distB="114300" distL="114300" distR="114300" simplePos="0" relativeHeight="251659264" behindDoc="0" locked="0" layoutInCell="1" hidden="0" allowOverlap="1" wp14:anchorId="209CFB27" wp14:editId="415BC296">
          <wp:simplePos x="0" y="0"/>
          <wp:positionH relativeFrom="column">
            <wp:posOffset>5657850</wp:posOffset>
          </wp:positionH>
          <wp:positionV relativeFrom="paragraph">
            <wp:posOffset>1</wp:posOffset>
          </wp:positionV>
          <wp:extent cx="917473" cy="7740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7473" cy="77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ajorHAnsi" w:eastAsia="Cabin" w:hAnsiTheme="majorHAnsi" w:cstheme="majorHAnsi"/>
        <w:b/>
        <w:sz w:val="48"/>
        <w:szCs w:val="48"/>
      </w:rPr>
      <w:t>Bereich ENERGIE</w:t>
    </w:r>
  </w:p>
  <w:p w:rsidR="001E75D4" w:rsidRPr="001E75D4" w:rsidRDefault="001E75D4" w:rsidP="001E75D4">
    <w:pPr>
      <w:rPr>
        <w:rFonts w:asciiTheme="majorHAnsi" w:eastAsia="Cabin" w:hAnsiTheme="majorHAnsi" w:cstheme="majorHAnsi"/>
        <w:sz w:val="48"/>
        <w:szCs w:val="48"/>
      </w:rPr>
    </w:pPr>
    <w:r w:rsidRPr="001E75D4">
      <w:rPr>
        <w:rFonts w:asciiTheme="majorHAnsi" w:eastAsia="Cabin" w:hAnsiTheme="majorHAnsi" w:cstheme="majorHAnsi"/>
        <w:b/>
        <w:sz w:val="48"/>
        <w:szCs w:val="48"/>
      </w:rPr>
      <w:t>mögliche Maßnahmen zur CO</w:t>
    </w:r>
    <w:r w:rsidRPr="001E75D4">
      <w:rPr>
        <w:rFonts w:asciiTheme="majorHAnsi" w:eastAsia="Cabin" w:hAnsiTheme="majorHAnsi" w:cstheme="majorHAnsi"/>
        <w:b/>
        <w:sz w:val="48"/>
        <w:szCs w:val="48"/>
        <w:vertAlign w:val="subscript"/>
      </w:rPr>
      <w:t>2</w:t>
    </w:r>
    <w:r w:rsidRPr="001E75D4">
      <w:rPr>
        <w:rFonts w:asciiTheme="majorHAnsi" w:eastAsia="Cabin" w:hAnsiTheme="majorHAnsi" w:cstheme="majorHAnsi"/>
        <w:b/>
        <w:sz w:val="48"/>
        <w:szCs w:val="48"/>
      </w:rPr>
      <w:t>-Reduzierung</w:t>
    </w:r>
  </w:p>
  <w:p w:rsidR="001E75D4" w:rsidRDefault="001E75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Default="001E7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A0"/>
    <w:multiLevelType w:val="multilevel"/>
    <w:tmpl w:val="683AC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564F1"/>
    <w:multiLevelType w:val="multilevel"/>
    <w:tmpl w:val="6EB20D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8A29B3"/>
    <w:multiLevelType w:val="multilevel"/>
    <w:tmpl w:val="DCC29C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10EC2"/>
    <w:multiLevelType w:val="multilevel"/>
    <w:tmpl w:val="B2807B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558EE"/>
    <w:multiLevelType w:val="hybridMultilevel"/>
    <w:tmpl w:val="F01E65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9AB"/>
    <w:multiLevelType w:val="multilevel"/>
    <w:tmpl w:val="C226BD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D0A89"/>
    <w:multiLevelType w:val="multilevel"/>
    <w:tmpl w:val="B26083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9E6CEE"/>
    <w:multiLevelType w:val="multilevel"/>
    <w:tmpl w:val="645A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D67A9"/>
    <w:multiLevelType w:val="multilevel"/>
    <w:tmpl w:val="011CF7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A6790D"/>
    <w:multiLevelType w:val="multilevel"/>
    <w:tmpl w:val="841EDC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7D728A"/>
    <w:multiLevelType w:val="hybridMultilevel"/>
    <w:tmpl w:val="DE88A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27E8"/>
    <w:multiLevelType w:val="multilevel"/>
    <w:tmpl w:val="70D659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C"/>
    <w:rsid w:val="001E75D4"/>
    <w:rsid w:val="005C7BBC"/>
    <w:rsid w:val="007B3319"/>
    <w:rsid w:val="008B633A"/>
    <w:rsid w:val="00AA7532"/>
    <w:rsid w:val="00B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A625"/>
  <w15:docId w15:val="{4A37AB85-DC73-4F83-98AC-51CB762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5D4"/>
  </w:style>
  <w:style w:type="paragraph" w:styleId="Fuzeile">
    <w:name w:val="footer"/>
    <w:basedOn w:val="Standard"/>
    <w:link w:val="Fu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5D4"/>
  </w:style>
  <w:style w:type="paragraph" w:styleId="Listenabsatz">
    <w:name w:val="List Paragraph"/>
    <w:basedOn w:val="Standard"/>
    <w:uiPriority w:val="34"/>
    <w:qFormat/>
    <w:rsid w:val="001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Keuchel</dc:creator>
  <cp:lastModifiedBy>Anette Keuchel</cp:lastModifiedBy>
  <cp:revision>3</cp:revision>
  <dcterms:created xsi:type="dcterms:W3CDTF">2023-03-28T10:21:00Z</dcterms:created>
  <dcterms:modified xsi:type="dcterms:W3CDTF">2023-03-28T10:41:00Z</dcterms:modified>
</cp:coreProperties>
</file>